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纪委、监察处、审计处参与议事协调机构登记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p>
      <w:pPr>
        <w:pStyle w:val="2"/>
        <w:spacing w:line="560" w:lineRule="exact"/>
      </w:pPr>
      <w:r>
        <w:rPr>
          <w:rFonts w:hint="eastAsia" w:hAnsi="宋体"/>
          <w:sz w:val="18"/>
          <w:szCs w:val="18"/>
        </w:rPr>
        <w:t>填报单位</w:t>
      </w:r>
      <w:r>
        <w:rPr>
          <w:rFonts w:hint="eastAsia" w:hAnsi="宋体"/>
          <w:sz w:val="18"/>
          <w:szCs w:val="18"/>
          <w:lang w:eastAsia="zh-CN"/>
        </w:rPr>
        <w:t>（公章）</w:t>
      </w:r>
      <w:r>
        <w:rPr>
          <w:rFonts w:hint="eastAsia" w:hAnsi="宋体"/>
          <w:sz w:val="18"/>
          <w:szCs w:val="18"/>
        </w:rPr>
        <w:t xml:space="preserve">：    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                                                 填报日期：</w:t>
      </w: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907"/>
        <w:gridCol w:w="1760"/>
        <w:gridCol w:w="2558"/>
        <w:gridCol w:w="2558"/>
        <w:gridCol w:w="247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2907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  <w:lang w:eastAsia="zh-CN"/>
              </w:rPr>
              <w:t>文件</w:t>
            </w:r>
            <w:r>
              <w:rPr>
                <w:rFonts w:hint="eastAsia" w:hAnsi="宋体"/>
                <w:b/>
                <w:sz w:val="21"/>
                <w:szCs w:val="21"/>
              </w:rPr>
              <w:t>标题</w:t>
            </w:r>
          </w:p>
        </w:tc>
        <w:tc>
          <w:tcPr>
            <w:tcW w:w="1760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发文字号</w:t>
            </w: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1"/>
                <w:lang w:eastAsia="zh-CN"/>
              </w:rPr>
              <w:t>发文机关</w:t>
            </w: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1"/>
                <w:lang w:eastAsia="zh-CN"/>
              </w:rPr>
              <w:t>议事协调机构名称</w:t>
            </w:r>
          </w:p>
        </w:tc>
        <w:tc>
          <w:tcPr>
            <w:tcW w:w="2474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1"/>
                <w:lang w:eastAsia="zh-CN"/>
              </w:rPr>
              <w:t>纪委监察处参加人员及任职情况</w:t>
            </w:r>
          </w:p>
        </w:tc>
        <w:tc>
          <w:tcPr>
            <w:tcW w:w="1347" w:type="dxa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  <w:tc>
          <w:tcPr>
            <w:tcW w:w="29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关于调整领导干部党纪政纪法规知识考试工作领导小组成员的通知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Courier New" w:eastAsiaTheme="minorEastAsia"/>
                <w:b w:val="0"/>
                <w:bCs w:val="0"/>
                <w:color w:val="FFFFFF" w:themeColor="background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Courier New" w:eastAsiaTheme="minorEastAsia"/>
                <w:b w:val="0"/>
                <w:bCs w:val="0"/>
                <w:color w:val="FFFFFF" w:themeColor="background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校纪字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Courier New" w:eastAsiaTheme="minorEastAsia"/>
                <w:b w:val="0"/>
                <w:bCs w:val="0"/>
                <w:color w:val="FFFFFF" w:themeColor="background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〔2014〕2号</w:t>
            </w: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校纪委、组织部</w:t>
            </w: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领导干部党纪政纪法规知识考试工作领导小组</w:t>
            </w:r>
          </w:p>
        </w:tc>
        <w:tc>
          <w:tcPr>
            <w:tcW w:w="2474" w:type="dxa"/>
            <w:vAlign w:val="center"/>
          </w:tcPr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1.</w:t>
            </w: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纪委书记：组长</w:t>
            </w:r>
          </w:p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2.</w:t>
            </w: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纪委副书记：副组长、办公室主任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napToGrid w:val="0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907" w:type="dxa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r>
        <w:rPr>
          <w:rFonts w:hint="eastAsia" w:hAnsi="宋体"/>
          <w:sz w:val="18"/>
          <w:szCs w:val="18"/>
          <w:lang w:eastAsia="zh-CN"/>
        </w:rPr>
        <w:t>填表</w:t>
      </w:r>
      <w:r>
        <w:rPr>
          <w:rFonts w:hint="eastAsia" w:hAnsi="宋体"/>
          <w:sz w:val="18"/>
          <w:szCs w:val="18"/>
        </w:rPr>
        <w:t>人</w:t>
      </w:r>
      <w:r>
        <w:rPr>
          <w:rFonts w:hint="eastAsia" w:hAnsi="宋体"/>
          <w:sz w:val="18"/>
          <w:szCs w:val="18"/>
          <w:lang w:eastAsia="zh-CN"/>
        </w:rPr>
        <w:t>（签名）</w:t>
      </w:r>
      <w:r>
        <w:rPr>
          <w:rFonts w:hint="eastAsia" w:hAnsi="宋体"/>
          <w:sz w:val="18"/>
          <w:szCs w:val="18"/>
        </w:rPr>
        <w:t xml:space="preserve">：          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</w:t>
      </w:r>
      <w:r>
        <w:rPr>
          <w:rFonts w:hint="eastAsia" w:hAnsi="宋体"/>
          <w:sz w:val="18"/>
          <w:szCs w:val="18"/>
        </w:rPr>
        <w:t xml:space="preserve">  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 </w:t>
      </w:r>
      <w:r>
        <w:rPr>
          <w:rFonts w:hint="eastAsia" w:hAnsi="宋体"/>
          <w:sz w:val="18"/>
          <w:szCs w:val="18"/>
        </w:rPr>
        <w:t xml:space="preserve"> 联系电话：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    </w:t>
      </w:r>
      <w:r>
        <w:rPr>
          <w:rFonts w:hint="eastAsia" w:hAnsi="宋体"/>
          <w:sz w:val="18"/>
          <w:szCs w:val="18"/>
          <w:lang w:eastAsia="zh-CN"/>
        </w:rPr>
        <w:t>负责人（签名）：</w:t>
      </w:r>
      <w:r>
        <w:rPr>
          <w:rFonts w:hint="eastAsia" w:hAnsi="宋体"/>
          <w:sz w:val="18"/>
          <w:szCs w:val="18"/>
          <w:lang w:val="en-US" w:eastAsia="zh-CN"/>
        </w:rPr>
        <w:t xml:space="preserve">      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01735"/>
    <w:rsid w:val="011017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2018-06-14T01:52:00Z</dcterms:created>
  <dc:creator>Owner</dc:creator>
  <cp:lastModifiedBy>Owner</cp:lastModifiedBy>
  <dcterms:modified xsi:type="dcterms:W3CDTF">2018-06-14T01:53:50Z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